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228" w:rsidRPr="000153D0" w:rsidRDefault="00F03228" w:rsidP="00F03228">
      <w:pPr>
        <w:rPr>
          <w:rFonts w:cstheme="minorHAnsi"/>
          <w:sz w:val="36"/>
          <w:szCs w:val="48"/>
        </w:rPr>
      </w:pPr>
      <w:r>
        <w:rPr>
          <w:rFonts w:cstheme="minorHAnsi"/>
          <w:sz w:val="36"/>
          <w:szCs w:val="48"/>
        </w:rPr>
        <w:t>TOOTH WHITENING CONSENT FORM</w:t>
      </w:r>
    </w:p>
    <w:p w:rsidR="00F03228" w:rsidRDefault="00F03228" w:rsidP="00F03228">
      <w:pPr>
        <w:rPr>
          <w:rFonts w:cstheme="minorHAnsi"/>
          <w:sz w:val="24"/>
          <w:szCs w:val="24"/>
        </w:rPr>
      </w:pPr>
      <w:r w:rsidRPr="000153D0">
        <w:rPr>
          <w:rFonts w:cstheme="minorHAnsi"/>
          <w:sz w:val="24"/>
          <w:szCs w:val="24"/>
        </w:rPr>
        <w:t>Patient Name: ________________________________________</w:t>
      </w:r>
    </w:p>
    <w:p w:rsidR="00F03228" w:rsidRDefault="00F03228" w:rsidP="00F03228"/>
    <w:p w:rsidR="00F03228" w:rsidRDefault="00F03228" w:rsidP="00F03228">
      <w:pPr>
        <w:jc w:val="both"/>
      </w:pPr>
      <w:r>
        <w:t>We are planning to whiten your teeth using carbamide peroxide solution. Please read the following instructions carefully.</w:t>
      </w:r>
    </w:p>
    <w:p w:rsidR="00F03228" w:rsidRDefault="00F03228" w:rsidP="00F03228">
      <w:pPr>
        <w:jc w:val="both"/>
      </w:pPr>
      <w:r>
        <w:t>The active ingredient is carbamide peroxide in a glycerine base. If you know of any allergy or are aware of an adverse reaction to this ingredient, please do not proceed with this treatment.</w:t>
      </w:r>
    </w:p>
    <w:p w:rsidR="00F03228" w:rsidRDefault="00F03228" w:rsidP="00F03228">
      <w:pPr>
        <w:jc w:val="both"/>
      </w:pPr>
      <w:r>
        <w:t>As with any treatment there are benefits and risks. The benefit is that teeth can be whitened fairly quickly in a simple manner. The risk involves the continued use of the peroxide solution for an extended period of time such as a few years. Research indicates that using peroxide to bleach teeth is safe. There is new research indicating the safety for use on the soft tissues (</w:t>
      </w:r>
      <w:proofErr w:type="spellStart"/>
      <w:r>
        <w:t>gingivae</w:t>
      </w:r>
      <w:proofErr w:type="spellEnd"/>
      <w:r>
        <w:t xml:space="preserve">, cheek, tongue, </w:t>
      </w:r>
      <w:proofErr w:type="gramStart"/>
      <w:r>
        <w:t>throat</w:t>
      </w:r>
      <w:proofErr w:type="gramEnd"/>
      <w:r>
        <w:t>). The long-term effects are as yet unknown. Although the extent of the risk is unknown, acceptance of treatment means acceptance of risk.</w:t>
      </w:r>
    </w:p>
    <w:p w:rsidR="00F03228" w:rsidRDefault="00F03228" w:rsidP="00F03228">
      <w:pPr>
        <w:jc w:val="both"/>
      </w:pPr>
      <w:r>
        <w:t>This type of whitening treatment has been done for some patients for over 40 years. During that time, nobody needed a root canal or damaged a tooth following home bleaching treatment.</w:t>
      </w:r>
    </w:p>
    <w:p w:rsidR="00F03228" w:rsidRDefault="00F03228" w:rsidP="00F03228">
      <w:pPr>
        <w:jc w:val="both"/>
      </w:pPr>
      <w:r>
        <w:t>The amount of whitening varies with the individual. Most patients achieve a change within 2 – 5 weeks. Try to reduce the amount of tea, coffee, red wine and refrain from eating berries or curries during or after treatment for at least 1 month. You may use the toothpaste supplied with the kit to clean your teeth during treatment.</w:t>
      </w:r>
    </w:p>
    <w:p w:rsidR="00F03228" w:rsidRDefault="00F03228" w:rsidP="00F03228">
      <w:pPr>
        <w:jc w:val="both"/>
      </w:pPr>
      <w:r>
        <w:t>It is advisable not to smoke during the course of bleaching treatment for at least 5 - 8 weeks.</w:t>
      </w:r>
    </w:p>
    <w:p w:rsidR="00F03228" w:rsidRDefault="00F03228" w:rsidP="00F03228">
      <w:pPr>
        <w:jc w:val="both"/>
      </w:pPr>
      <w:r>
        <w:t>Sensitivity may result after a few days. This is usually slight and temporary. If this should occur refrain from using the bleaching treatment for 1day or apply the soothing gel into the tray that you will be given.</w:t>
      </w:r>
    </w:p>
    <w:p w:rsidR="00F03228" w:rsidRDefault="00F03228" w:rsidP="00F03228">
      <w:pPr>
        <w:jc w:val="both"/>
      </w:pPr>
      <w:r>
        <w:t>Do not use the bleaching treatment if you are pregnant. There have been no reports of adverse reactions, but long term clinical effects are unknown.</w:t>
      </w:r>
    </w:p>
    <w:p w:rsidR="00F03228" w:rsidRDefault="00F03228" w:rsidP="00F03228">
      <w:pPr>
        <w:jc w:val="both"/>
      </w:pPr>
      <w:r>
        <w:t>Wear the tray overnight or for a minimum of two hours per day.</w:t>
      </w:r>
    </w:p>
    <w:p w:rsidR="00F03228" w:rsidRDefault="00F03228" w:rsidP="00F03228">
      <w:pPr>
        <w:jc w:val="both"/>
      </w:pPr>
      <w:r>
        <w:t>Some teeth do not bleach evenly particularly around gum recession on the lower premolar teeth. The enamel bleaches well but the exposed dentine does not bleach as well.</w:t>
      </w:r>
    </w:p>
    <w:p w:rsidR="00F03228" w:rsidRDefault="00F03228" w:rsidP="00F03228">
      <w:pPr>
        <w:jc w:val="both"/>
      </w:pPr>
      <w:r>
        <w:t xml:space="preserve">White fillings, crowns, bridges and dentures will not whiten and you will need to bare this in mind when pre-determining expectations. These </w:t>
      </w:r>
      <w:proofErr w:type="spellStart"/>
      <w:r>
        <w:t>restrations</w:t>
      </w:r>
      <w:proofErr w:type="spellEnd"/>
      <w:r>
        <w:t xml:space="preserve"> may need replacing with the new shade.</w:t>
      </w:r>
    </w:p>
    <w:p w:rsidR="00F03228" w:rsidRDefault="00F03228" w:rsidP="00F03228">
      <w:pPr>
        <w:jc w:val="both"/>
      </w:pPr>
      <w:r>
        <w:lastRenderedPageBreak/>
        <w:t>When the treatment is completed, please keep the trays so that they can be used for a top-up maintenance treatment. It may be necessary to do a top-up treatment in 18 - 24 months depending on the amount of staining.</w:t>
      </w:r>
    </w:p>
    <w:p w:rsidR="00F03228" w:rsidRDefault="00F03228" w:rsidP="00F03228">
      <w:pPr>
        <w:jc w:val="both"/>
      </w:pPr>
    </w:p>
    <w:p w:rsidR="00F03228" w:rsidRDefault="00F03228" w:rsidP="00F03228">
      <w:pPr>
        <w:jc w:val="both"/>
      </w:pPr>
      <w:r>
        <w:t>I have read the above information and agree to return for examination after the treatment begins and at any recommended time afterwards. I have read and received a copy of this information sheet.</w:t>
      </w:r>
    </w:p>
    <w:p w:rsidR="00F03228" w:rsidRDefault="00F03228" w:rsidP="00F03228">
      <w:pPr>
        <w:jc w:val="both"/>
      </w:pPr>
      <w:r>
        <w:t>I consent to the treatment and accept the risks described above.</w:t>
      </w:r>
    </w:p>
    <w:p w:rsidR="00223475" w:rsidRDefault="00F03228" w:rsidP="00F03228">
      <w:pPr>
        <w:jc w:val="both"/>
      </w:pPr>
      <w:r>
        <w:t>I consent to photographs being taken. I understand that they may be used for documentation and for illustration of my treatment.</w:t>
      </w:r>
    </w:p>
    <w:p w:rsidR="00F03228" w:rsidRDefault="00F03228" w:rsidP="00F03228">
      <w:pPr>
        <w:jc w:val="both"/>
      </w:pPr>
    </w:p>
    <w:p w:rsidR="00F03228" w:rsidRPr="000153D0" w:rsidRDefault="00F03228" w:rsidP="00F03228">
      <w:pPr>
        <w:jc w:val="both"/>
        <w:rPr>
          <w:rFonts w:cstheme="minorHAnsi"/>
        </w:rPr>
      </w:pPr>
      <w:proofErr w:type="gramStart"/>
      <w:r w:rsidRPr="000153D0">
        <w:rPr>
          <w:rFonts w:cstheme="minorHAnsi"/>
        </w:rPr>
        <w:t>Signed ..................................</w:t>
      </w:r>
      <w:proofErr w:type="gramEnd"/>
    </w:p>
    <w:p w:rsidR="00F03228" w:rsidRPr="000153D0" w:rsidRDefault="00F03228" w:rsidP="00F03228">
      <w:pPr>
        <w:jc w:val="both"/>
        <w:rPr>
          <w:rFonts w:cstheme="minorHAnsi"/>
        </w:rPr>
      </w:pPr>
      <w:proofErr w:type="gramStart"/>
      <w:r w:rsidRPr="000153D0">
        <w:rPr>
          <w:rFonts w:cstheme="minorHAnsi"/>
        </w:rPr>
        <w:t>Date .....................................</w:t>
      </w:r>
      <w:proofErr w:type="gramEnd"/>
    </w:p>
    <w:p w:rsidR="00F03228" w:rsidRDefault="00F03228" w:rsidP="00F03228">
      <w:pPr>
        <w:jc w:val="both"/>
      </w:pPr>
    </w:p>
    <w:sectPr w:rsidR="00F03228" w:rsidSect="00223475">
      <w:headerReference w:type="default" r:id="rI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50" w:rsidRDefault="00F03228" w:rsidP="00DE4E50">
    <w:pPr>
      <w:pStyle w:val="Header"/>
      <w:jc w:val="right"/>
    </w:pPr>
    <w:r w:rsidRPr="00DE4E50">
      <w:drawing>
        <wp:inline distT="0" distB="0" distL="0" distR="0">
          <wp:extent cx="723900" cy="723900"/>
          <wp:effectExtent l="19050" t="0" r="0" b="0"/>
          <wp:docPr id="17" name="Picture 0" descr="Rou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nd logo.jpg"/>
                  <pic:cNvPicPr/>
                </pic:nvPicPr>
                <pic:blipFill>
                  <a:blip r:embed="rId1"/>
                  <a:stretch>
                    <a:fillRect/>
                  </a:stretch>
                </pic:blipFill>
                <pic:spPr>
                  <a:xfrm>
                    <a:off x="0" y="0"/>
                    <a:ext cx="723900" cy="7239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3228"/>
    <w:rsid w:val="000A0BEA"/>
    <w:rsid w:val="00223475"/>
    <w:rsid w:val="00326871"/>
    <w:rsid w:val="00384DD9"/>
    <w:rsid w:val="00513408"/>
    <w:rsid w:val="007300ED"/>
    <w:rsid w:val="00730C6D"/>
    <w:rsid w:val="00774036"/>
    <w:rsid w:val="00787C67"/>
    <w:rsid w:val="0098568D"/>
    <w:rsid w:val="00AF78E9"/>
    <w:rsid w:val="00C662A8"/>
    <w:rsid w:val="00CA5BB3"/>
    <w:rsid w:val="00CB3500"/>
    <w:rsid w:val="00D9750B"/>
    <w:rsid w:val="00F03228"/>
    <w:rsid w:val="00F62B10"/>
    <w:rsid w:val="00F637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22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32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3228"/>
    <w:rPr>
      <w:lang w:val="en-GB"/>
    </w:rPr>
  </w:style>
  <w:style w:type="paragraph" w:styleId="BalloonText">
    <w:name w:val="Balloon Text"/>
    <w:basedOn w:val="Normal"/>
    <w:link w:val="BalloonTextChar"/>
    <w:uiPriority w:val="99"/>
    <w:semiHidden/>
    <w:unhideWhenUsed/>
    <w:rsid w:val="00F03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228"/>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Nurses</dc:creator>
  <cp:lastModifiedBy>Nurses</cp:lastModifiedBy>
  <cp:revision>1</cp:revision>
  <dcterms:created xsi:type="dcterms:W3CDTF">2021-07-02T15:11:00Z</dcterms:created>
  <dcterms:modified xsi:type="dcterms:W3CDTF">2021-07-02T15:25:00Z</dcterms:modified>
</cp:coreProperties>
</file>